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87" w:type="dxa"/>
        <w:tblLayout w:type="fixed"/>
        <w:tblLook w:val="01E0" w:firstRow="1" w:lastRow="1" w:firstColumn="1" w:lastColumn="1" w:noHBand="0" w:noVBand="0"/>
      </w:tblPr>
      <w:tblGrid>
        <w:gridCol w:w="4253"/>
        <w:gridCol w:w="1134"/>
      </w:tblGrid>
      <w:tr w:rsidR="00392CAD" w:rsidRPr="004B731E" w:rsidTr="00392CAD">
        <w:tc>
          <w:tcPr>
            <w:tcW w:w="4253" w:type="dxa"/>
          </w:tcPr>
          <w:p w:rsidR="00392CAD" w:rsidRPr="004B731E" w:rsidRDefault="00392CAD" w:rsidP="00F051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</w:p>
        </w:tc>
        <w:tc>
          <w:tcPr>
            <w:tcW w:w="1134" w:type="dxa"/>
          </w:tcPr>
          <w:p w:rsidR="00392CAD" w:rsidRPr="004B731E" w:rsidRDefault="00392CAD" w:rsidP="00F0512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 w:eastAsia="ru-RU"/>
              </w:rPr>
            </w:pPr>
            <w:r w:rsidRPr="004B731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uk-UA" w:eastAsia="ru-RU"/>
              </w:rPr>
              <w:object w:dxaOrig="761" w:dyaOrig="105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7pt" o:ole="">
                  <v:imagedata r:id="rId4" o:title=""/>
                </v:shape>
                <o:OLEObject Type="Embed" ProgID="ShapewareVISIO20" ShapeID="_x0000_i1025" DrawAspect="Content" ObjectID="_1736312540" r:id="rId5"/>
              </w:object>
            </w:r>
          </w:p>
        </w:tc>
      </w:tr>
    </w:tbl>
    <w:p w:rsidR="00392CAD" w:rsidRPr="004B731E" w:rsidRDefault="00392CAD" w:rsidP="00392CA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36"/>
          <w:szCs w:val="36"/>
          <w:lang w:val="uk-UA" w:eastAsia="ru-RU"/>
        </w:rPr>
      </w:pPr>
      <w:r w:rsidRPr="004B731E">
        <w:rPr>
          <w:rFonts w:ascii="Times New Roman" w:eastAsia="Times New Roman" w:hAnsi="Times New Roman" w:cs="Times New Roman"/>
          <w:noProof/>
          <w:sz w:val="36"/>
          <w:szCs w:val="36"/>
          <w:lang w:val="uk-UA" w:eastAsia="ru-RU"/>
        </w:rPr>
        <w:t>СУМСЬКА МІСЬКА РАДА</w:t>
      </w:r>
    </w:p>
    <w:p w:rsidR="00392CAD" w:rsidRPr="004B731E" w:rsidRDefault="00392CAD" w:rsidP="00392CAD">
      <w:pPr>
        <w:spacing w:after="0" w:line="240" w:lineRule="auto"/>
        <w:outlineLvl w:val="0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                                    </w:t>
      </w:r>
      <w:r w:rsidRPr="00681601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  </w:t>
      </w: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VIII</w:t>
      </w:r>
      <w:r w:rsidRPr="00681601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</w:t>
      </w: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СКЛИКАННЯ </w:t>
      </w:r>
      <w:r w:rsidR="00681601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ХХХ</w:t>
      </w:r>
      <w:r w:rsidR="00681601">
        <w:rPr>
          <w:rFonts w:ascii="Times New Roman" w:eastAsia="Times New Roman" w:hAnsi="Times New Roman" w:cs="Times New Roman"/>
          <w:noProof/>
          <w:sz w:val="28"/>
          <w:szCs w:val="28"/>
          <w:lang w:val="en-US" w:eastAsia="ru-RU"/>
        </w:rPr>
        <w:t>VI</w:t>
      </w:r>
      <w:r w:rsidR="00681601" w:rsidRPr="00A437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>СЕСІЯ</w:t>
      </w:r>
    </w:p>
    <w:p w:rsidR="00392CAD" w:rsidRPr="004B731E" w:rsidRDefault="00392CAD" w:rsidP="00392CA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32"/>
          <w:szCs w:val="32"/>
          <w:lang w:val="uk-UA" w:eastAsia="ru-RU"/>
        </w:rPr>
      </w:pPr>
      <w:r w:rsidRPr="004B731E">
        <w:rPr>
          <w:rFonts w:ascii="Times New Roman" w:eastAsia="Times New Roman" w:hAnsi="Times New Roman" w:cs="Times New Roman"/>
          <w:b/>
          <w:noProof/>
          <w:sz w:val="32"/>
          <w:szCs w:val="32"/>
          <w:lang w:val="uk-UA" w:eastAsia="ru-RU"/>
        </w:rPr>
        <w:t>РІШЕННЯ</w:t>
      </w:r>
    </w:p>
    <w:p w:rsidR="00392CAD" w:rsidRPr="004B731E" w:rsidRDefault="00392CAD" w:rsidP="00392CA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25 січня 2023 року № </w:t>
      </w:r>
      <w:r w:rsidR="00F314E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3407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-МР </w:t>
      </w: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31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Суми</w:t>
      </w:r>
    </w:p>
    <w:tbl>
      <w:tblPr>
        <w:tblpPr w:leftFromText="180" w:rightFromText="180" w:vertAnchor="text" w:tblpY="1"/>
        <w:tblOverlap w:val="never"/>
        <w:tblW w:w="2436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616"/>
      </w:tblGrid>
      <w:tr w:rsidR="00392CAD" w:rsidRPr="00E5268B" w:rsidTr="00F05128">
        <w:trPr>
          <w:trHeight w:val="3059"/>
          <w:tblCellSpacing w:w="15" w:type="dxa"/>
        </w:trPr>
        <w:tc>
          <w:tcPr>
            <w:tcW w:w="4935" w:type="pct"/>
            <w:vAlign w:val="center"/>
          </w:tcPr>
          <w:p w:rsidR="00392CAD" w:rsidRPr="004B731E" w:rsidRDefault="00392CAD" w:rsidP="00F051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4"/>
                <w:lang w:val="uk-UA" w:eastAsia="ru-RU"/>
              </w:rPr>
              <w:t xml:space="preserve">Про внесення змін до рішення Сумської міської ради від 24 лютого  2021 року № 463-МР «Про </w:t>
            </w:r>
            <w:r w:rsidRPr="00B670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реалізацію проєкту «Підвищення енергоефективності в дошкільних навчальних закладах міста Суми»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:rsidR="00392CAD" w:rsidRPr="004B731E" w:rsidRDefault="00392CAD" w:rsidP="00392CA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067362" w:rsidRDefault="00392CAD" w:rsidP="00392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0673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реалізації інвестиційного проєкту «Підвищення енергоефективності в дошкільних 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авчальних закладах міста Суми», </w:t>
      </w:r>
      <w:r w:rsidRPr="0006736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враховуючи </w:t>
      </w:r>
      <w:r w:rsidRPr="000673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Сумської міської ради від 07 червня 2016 року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Pr="000673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887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0673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МР «Про надання дозволу управлінню капітального будівництва та дорожнього господарства Сумської міської ради на участь у проекті «Програма розвитку муніципальної інфраструктури України» (зі змінами), керуючись статтею 25 Закону України «Про місцеве самоврядування в Україні», </w:t>
      </w:r>
      <w:r w:rsidRPr="0006736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Сумська міська рада</w:t>
      </w:r>
    </w:p>
    <w:p w:rsidR="00392CAD" w:rsidRPr="004B731E" w:rsidRDefault="00392CAD" w:rsidP="00392C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31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ВИРІШИЛА:</w:t>
      </w:r>
    </w:p>
    <w:p w:rsidR="00392CAD" w:rsidRPr="00D239EC" w:rsidRDefault="00392CAD" w:rsidP="00392C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4"/>
          <w:lang w:val="uk-UA" w:eastAsia="ru-RU"/>
        </w:rPr>
      </w:pPr>
      <w:r w:rsidRPr="00D239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зміни до </w:t>
      </w:r>
      <w:r w:rsidRPr="00D239EC">
        <w:rPr>
          <w:rFonts w:ascii="Times New Roman" w:eastAsia="Times New Roman" w:hAnsi="Times New Roman" w:cs="Times New Roman"/>
          <w:iCs/>
          <w:sz w:val="28"/>
          <w:szCs w:val="24"/>
          <w:lang w:val="uk-UA" w:eastAsia="ru-RU"/>
        </w:rPr>
        <w:t xml:space="preserve">рішення Сумської міської ради від 24 лютого  2021 року № 463-МР «Про </w:t>
      </w:r>
      <w:r w:rsidRPr="00D239EC">
        <w:rPr>
          <w:rFonts w:ascii="Times New Roman" w:hAnsi="Times New Roman" w:cs="Times New Roman"/>
          <w:sz w:val="28"/>
          <w:szCs w:val="28"/>
          <w:lang w:val="uk-UA"/>
        </w:rPr>
        <w:t>реалізацію проєкту «Підвищення енергоефективності в дошкільних навчальних закладах міста Суми»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 w:rsidRPr="00D239EC">
        <w:rPr>
          <w:rFonts w:ascii="Times New Roman" w:hAnsi="Times New Roman" w:cs="Times New Roman"/>
          <w:sz w:val="28"/>
          <w:szCs w:val="28"/>
          <w:lang w:val="uk-UA"/>
        </w:rPr>
        <w:t xml:space="preserve">, а саме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пункти </w:t>
      </w:r>
      <w:r w:rsidRPr="00D239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Pr="00D239EC">
        <w:rPr>
          <w:rFonts w:ascii="Times New Roman" w:eastAsia="Times New Roman" w:hAnsi="Times New Roman" w:cs="Times New Roman"/>
          <w:iCs/>
          <w:sz w:val="28"/>
          <w:szCs w:val="24"/>
          <w:lang w:val="uk-UA" w:eastAsia="ru-RU"/>
        </w:rPr>
        <w:t xml:space="preserve"> та 2 </w:t>
      </w:r>
      <w:r w:rsidRPr="00D239EC">
        <w:rPr>
          <w:rFonts w:ascii="Times New Roman" w:hAnsi="Times New Roman" w:cs="Times New Roman"/>
          <w:sz w:val="28"/>
          <w:szCs w:val="28"/>
          <w:lang w:val="uk-UA"/>
        </w:rPr>
        <w:t>викласти</w:t>
      </w:r>
      <w:r w:rsidRPr="00D239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новій редакції</w:t>
      </w:r>
      <w:r w:rsidRPr="00D239EC">
        <w:rPr>
          <w:rFonts w:ascii="Times New Roman" w:eastAsia="Times New Roman" w:hAnsi="Times New Roman" w:cs="Times New Roman"/>
          <w:iCs/>
          <w:sz w:val="28"/>
          <w:szCs w:val="24"/>
          <w:lang w:val="uk-UA" w:eastAsia="ru-RU"/>
        </w:rPr>
        <w:t>:</w:t>
      </w:r>
    </w:p>
    <w:p w:rsidR="00392CAD" w:rsidRPr="008008A1" w:rsidRDefault="00392CAD" w:rsidP="00392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«</w:t>
      </w:r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1. Уповноважити Управління капітального будівництва та дорожнього господарства Сумської міської ради від імені Сумської міської ради виконувати функції замовника в рамках реалізації проєкту «Підвищення енергоефективності в дошкільних навчальних закладах міста Суми» (далі – Проєкт), у тому числі проводити шляхом прийнятних для Європейського інвестиційного банку процедур закупівлі, укладати необхідні контракти/договори/ угоди за </w:t>
      </w:r>
      <w:proofErr w:type="spellStart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Проєктом</w:t>
      </w:r>
      <w:proofErr w:type="spellEnd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, а також створити Тендерний комітет для роботи з усіма </w:t>
      </w:r>
      <w:proofErr w:type="spellStart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закупівлями</w:t>
      </w:r>
      <w:proofErr w:type="spellEnd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в рамках </w:t>
      </w:r>
      <w:proofErr w:type="spellStart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Проєкту</w:t>
      </w:r>
      <w:proofErr w:type="spellEnd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із повноваженнями затверджувати від імені Сумської міської ради усі закупівельні документи (плани </w:t>
      </w:r>
      <w:proofErr w:type="spellStart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закупівель</w:t>
      </w:r>
      <w:proofErr w:type="spellEnd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, тендерну документацію, </w:t>
      </w:r>
      <w:proofErr w:type="spellStart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передкваліфікаційні</w:t>
      </w:r>
      <w:proofErr w:type="spellEnd"/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документи, </w:t>
      </w:r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lastRenderedPageBreak/>
        <w:t>оголошення про торги, звіти про попередній кваліфікаційний відбір учасників, звіти з оцінювання, уточнення тощо).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».</w:t>
      </w:r>
    </w:p>
    <w:p w:rsidR="00392CAD" w:rsidRPr="008008A1" w:rsidRDefault="00392CAD" w:rsidP="00392CAD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«</w:t>
      </w:r>
      <w:r w:rsidRPr="008008A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2. </w:t>
      </w:r>
      <w:r w:rsidRPr="00800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Уповноважити начальника Управління капітального будівництва та дорожнього господарства Сумської міської ради Шилова Віталія Володимировича, </w:t>
      </w:r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 </w:t>
      </w:r>
      <w:proofErr w:type="spellStart"/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</w:t>
      </w:r>
      <w:proofErr w:type="spellEnd"/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224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08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начальника планового відділу </w:t>
      </w:r>
      <w:r w:rsidRPr="00800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капітального будівництва та дорожнього господарства Сумської міської ради </w:t>
      </w:r>
      <w:proofErr w:type="spellStart"/>
      <w:r w:rsidRPr="00800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Шкирю</w:t>
      </w:r>
      <w:proofErr w:type="spellEnd"/>
      <w:r w:rsidRPr="00800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Юрія Івановича </w:t>
      </w:r>
      <w:r w:rsidRPr="008008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від імені Сумської міської ради підписувати необхідні контракти/договори/угоди, готувати, підписувати та направляти усі необхідні документи, </w:t>
      </w:r>
      <w:r w:rsidRPr="008008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вживати організаційно-правові дії</w:t>
      </w:r>
      <w:r w:rsidRPr="008008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забезпечення реалізації </w:t>
      </w:r>
      <w:proofErr w:type="spellStart"/>
      <w:r w:rsidRPr="008008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Проєкту</w:t>
      </w:r>
      <w:proofErr w:type="spellEnd"/>
      <w:r w:rsidRPr="008008A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відповідно до Угоди про передачу коштів позики.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».</w:t>
      </w:r>
    </w:p>
    <w:p w:rsidR="00392CAD" w:rsidRPr="004B731E" w:rsidRDefault="00392CAD" w:rsidP="00392CA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4"/>
          <w:lang w:val="uk-UA"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92CAD" w:rsidRPr="004B731E" w:rsidTr="00F05128">
        <w:trPr>
          <w:tblCellSpacing w:w="0" w:type="dxa"/>
        </w:trPr>
        <w:tc>
          <w:tcPr>
            <w:tcW w:w="2500" w:type="pct"/>
            <w:vAlign w:val="center"/>
          </w:tcPr>
          <w:p w:rsidR="00392CAD" w:rsidRPr="004B731E" w:rsidRDefault="00392CAD" w:rsidP="00F051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B73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Сумський міський голова</w:t>
            </w:r>
          </w:p>
        </w:tc>
        <w:tc>
          <w:tcPr>
            <w:tcW w:w="2500" w:type="pct"/>
            <w:vAlign w:val="center"/>
          </w:tcPr>
          <w:p w:rsidR="00392CAD" w:rsidRPr="004B731E" w:rsidRDefault="00392CAD" w:rsidP="00F051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Олександр ЛИСЕНКО</w:t>
            </w:r>
          </w:p>
        </w:tc>
      </w:tr>
    </w:tbl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Виконавець: </w:t>
      </w: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Щербаченко</w:t>
      </w: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І.Д.</w:t>
      </w: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4B731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___________                     </w:t>
      </w: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Pr="004B731E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Pr="00EE5D32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</w:p>
    <w:p w:rsidR="00392CAD" w:rsidRDefault="00392CAD" w:rsidP="00392C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sectPr w:rsidR="00392CAD" w:rsidSect="004B731E">
      <w:pgSz w:w="11906" w:h="16838"/>
      <w:pgMar w:top="71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F6"/>
    <w:rsid w:val="000554F6"/>
    <w:rsid w:val="00392CAD"/>
    <w:rsid w:val="00681601"/>
    <w:rsid w:val="00A437E0"/>
    <w:rsid w:val="00A50B44"/>
    <w:rsid w:val="00A82ABF"/>
    <w:rsid w:val="00C740C8"/>
    <w:rsid w:val="00CD03F8"/>
    <w:rsid w:val="00E5268B"/>
    <w:rsid w:val="00F3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3FFA67"/>
  <w15:docId w15:val="{FEE2E61F-6B4C-4F4F-A62F-708666EFA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C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2C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391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Тараповська Аліна Володимирівна</cp:lastModifiedBy>
  <cp:revision>8</cp:revision>
  <dcterms:created xsi:type="dcterms:W3CDTF">2023-01-26T06:56:00Z</dcterms:created>
  <dcterms:modified xsi:type="dcterms:W3CDTF">2023-01-27T06:16:00Z</dcterms:modified>
</cp:coreProperties>
</file>